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2F86" w:rsidRPr="00967799" w:rsidRDefault="00173A99" w:rsidP="00B564E9">
      <w:pPr>
        <w:pStyle w:val="Zkladntext"/>
        <w:ind w:left="601"/>
        <w:rPr>
          <w:rFonts w:ascii="Segoe UI" w:hAnsi="Segoe UI"/>
          <w:b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13354050</wp:posOffset>
                </wp:positionH>
                <wp:positionV relativeFrom="page">
                  <wp:posOffset>1600200</wp:posOffset>
                </wp:positionV>
                <wp:extent cx="883285" cy="499745"/>
                <wp:effectExtent l="0" t="0" r="2540" b="0"/>
                <wp:wrapNone/>
                <wp:docPr id="3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83285" cy="499745"/>
                        </a:xfrm>
                        <a:custGeom>
                          <a:avLst/>
                          <a:gdLst>
                            <a:gd name="T0" fmla="+- 0 11906 10515"/>
                            <a:gd name="T1" fmla="*/ T0 w 1391"/>
                            <a:gd name="T2" fmla="+- 0 1260 1260"/>
                            <a:gd name="T3" fmla="*/ 1260 h 788"/>
                            <a:gd name="T4" fmla="+- 0 10515 10515"/>
                            <a:gd name="T5" fmla="*/ T4 w 1391"/>
                            <a:gd name="T6" fmla="+- 0 1260 1260"/>
                            <a:gd name="T7" fmla="*/ 1260 h 788"/>
                            <a:gd name="T8" fmla="+- 0 10515 10515"/>
                            <a:gd name="T9" fmla="*/ T8 w 1391"/>
                            <a:gd name="T10" fmla="+- 0 1271 1260"/>
                            <a:gd name="T11" fmla="*/ 1271 h 788"/>
                            <a:gd name="T12" fmla="+- 0 11123 10515"/>
                            <a:gd name="T13" fmla="*/ T12 w 1391"/>
                            <a:gd name="T14" fmla="+- 0 1271 1260"/>
                            <a:gd name="T15" fmla="*/ 1271 h 788"/>
                            <a:gd name="T16" fmla="+- 0 11123 10515"/>
                            <a:gd name="T17" fmla="*/ T16 w 1391"/>
                            <a:gd name="T18" fmla="+- 0 2048 1260"/>
                            <a:gd name="T19" fmla="*/ 2048 h 788"/>
                            <a:gd name="T20" fmla="+- 0 11906 10515"/>
                            <a:gd name="T21" fmla="*/ T20 w 1391"/>
                            <a:gd name="T22" fmla="+- 0 2048 1260"/>
                            <a:gd name="T23" fmla="*/ 2048 h 788"/>
                            <a:gd name="T24" fmla="+- 0 11906 10515"/>
                            <a:gd name="T25" fmla="*/ T24 w 1391"/>
                            <a:gd name="T26" fmla="+- 0 1271 1260"/>
                            <a:gd name="T27" fmla="*/ 1271 h 788"/>
                            <a:gd name="T28" fmla="+- 0 11906 10515"/>
                            <a:gd name="T29" fmla="*/ T28 w 1391"/>
                            <a:gd name="T30" fmla="+- 0 1260 1260"/>
                            <a:gd name="T31" fmla="*/ 1260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91" h="788">
                              <a:moveTo>
                                <a:pt x="1391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608" y="11"/>
                              </a:lnTo>
                              <a:lnTo>
                                <a:pt x="608" y="788"/>
                              </a:lnTo>
                              <a:lnTo>
                                <a:pt x="1391" y="788"/>
                              </a:lnTo>
                              <a:lnTo>
                                <a:pt x="1391" y="11"/>
                              </a:lnTo>
                              <a:lnTo>
                                <a:pt x="1391" y="0"/>
                              </a:lnTo>
                            </a:path>
                          </a:pathLst>
                        </a:custGeom>
                        <a:solidFill>
                          <a:srgbClr val="F6F7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E9014" id="Freeform 37" o:spid="_x0000_s1026" style="position:absolute;margin-left:1051.5pt;margin-top:126pt;width:69.55pt;height:39.3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1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" path="m1391,l,,,11r608,l608,788r783,l1391,11r,-11e" fillcolor="#f6f7f8" stroked="f">
                <v:path arrowok="t" o:connecttype="custom" o:connectlocs="883285,799085;0,799085;0,806061;386080,806061;386080,1298830;883285,1298830;883285,806061;883285,799085" o:connectangles="0,0,0,0,0,0,0,0"/>
                <o:lock v:ext="edit" verticies="t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>
                <wp:simplePos x="0" y="0"/>
                <wp:positionH relativeFrom="page">
                  <wp:posOffset>11007090</wp:posOffset>
                </wp:positionH>
                <wp:positionV relativeFrom="paragraph">
                  <wp:posOffset>-598170</wp:posOffset>
                </wp:positionV>
                <wp:extent cx="1073785" cy="894080"/>
                <wp:effectExtent l="0" t="0" r="0" b="0"/>
                <wp:wrapNone/>
                <wp:docPr id="3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73785" cy="894080"/>
                        </a:xfrm>
                        <a:custGeom>
                          <a:avLst/>
                          <a:gdLst>
                            <a:gd name="T0" fmla="+- 0 10359 8667"/>
                            <a:gd name="T1" fmla="*/ T0 w 1692"/>
                            <a:gd name="T2" fmla="+- 0 -471 -471"/>
                            <a:gd name="T3" fmla="*/ -471 h 1408"/>
                            <a:gd name="T4" fmla="+- 0 8667 8667"/>
                            <a:gd name="T5" fmla="*/ T4 w 1692"/>
                            <a:gd name="T6" fmla="+- 0 -471 -471"/>
                            <a:gd name="T7" fmla="*/ -471 h 1408"/>
                            <a:gd name="T8" fmla="+- 0 8667 8667"/>
                            <a:gd name="T9" fmla="*/ T8 w 1692"/>
                            <a:gd name="T10" fmla="+- 0 -459 -471"/>
                            <a:gd name="T11" fmla="*/ -459 h 1408"/>
                            <a:gd name="T12" fmla="+- 0 8667 8667"/>
                            <a:gd name="T13" fmla="*/ T12 w 1692"/>
                            <a:gd name="T14" fmla="+- 0 317 -471"/>
                            <a:gd name="T15" fmla="*/ 317 h 1408"/>
                            <a:gd name="T16" fmla="+- 0 8667 8667"/>
                            <a:gd name="T17" fmla="*/ T16 w 1692"/>
                            <a:gd name="T18" fmla="+- 0 937 -471"/>
                            <a:gd name="T19" fmla="*/ 937 h 1408"/>
                            <a:gd name="T20" fmla="+- 0 9594 8667"/>
                            <a:gd name="T21" fmla="*/ T20 w 1692"/>
                            <a:gd name="T22" fmla="+- 0 937 -471"/>
                            <a:gd name="T23" fmla="*/ 937 h 1408"/>
                            <a:gd name="T24" fmla="+- 0 9594 8667"/>
                            <a:gd name="T25" fmla="*/ T24 w 1692"/>
                            <a:gd name="T26" fmla="+- 0 317 -471"/>
                            <a:gd name="T27" fmla="*/ 317 h 1408"/>
                            <a:gd name="T28" fmla="+- 0 10359 8667"/>
                            <a:gd name="T29" fmla="*/ T28 w 1692"/>
                            <a:gd name="T30" fmla="+- 0 317 -471"/>
                            <a:gd name="T31" fmla="*/ 317 h 1408"/>
                            <a:gd name="T32" fmla="+- 0 10359 8667"/>
                            <a:gd name="T33" fmla="*/ T32 w 1692"/>
                            <a:gd name="T34" fmla="+- 0 -459 -471"/>
                            <a:gd name="T35" fmla="*/ -459 h 1408"/>
                            <a:gd name="T36" fmla="+- 0 10359 8667"/>
                            <a:gd name="T37" fmla="*/ T36 w 1692"/>
                            <a:gd name="T38" fmla="+- 0 -459 -471"/>
                            <a:gd name="T39" fmla="*/ -459 h 1408"/>
                            <a:gd name="T40" fmla="+- 0 10359 8667"/>
                            <a:gd name="T41" fmla="*/ T40 w 1692"/>
                            <a:gd name="T42" fmla="+- 0 -471 -471"/>
                            <a:gd name="T43" fmla="*/ -471 h 1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692" h="1408">
                              <a:moveTo>
                                <a:pt x="1692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788"/>
                              </a:lnTo>
                              <a:lnTo>
                                <a:pt x="0" y="1408"/>
                              </a:lnTo>
                              <a:lnTo>
                                <a:pt x="927" y="1408"/>
                              </a:lnTo>
                              <a:lnTo>
                                <a:pt x="927" y="788"/>
                              </a:lnTo>
                              <a:lnTo>
                                <a:pt x="1692" y="788"/>
                              </a:lnTo>
                              <a:lnTo>
                                <a:pt x="1692" y="12"/>
                              </a:lnTo>
                              <a:lnTo>
                                <a:pt x="1692" y="0"/>
                              </a:lnTo>
                            </a:path>
                          </a:pathLst>
                        </a:custGeom>
                        <a:solidFill>
                          <a:srgbClr val="F6F7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895489" id="Freeform 2" o:spid="_x0000_s1026" style="position:absolute;margin-left:866.7pt;margin-top:-47.1pt;width:84.55pt;height:70.4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2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" path="m1692,l,,,12,,788r,620l927,1408r,-620l1692,788r,-776l1692,e" fillcolor="#f6f7f8" stroked="f">
                <v:path arrowok="t" o:connecttype="custom" o:connectlocs="1073785,-299085;0,-299085;0,-291465;0,201295;0,594995;588297,594995;588297,201295;1073785,201295;1073785,-291465;1073785,-291465;1073785,-299085" o:connectangles="0,0,0,0,0,0,0,0,0,0,0"/>
                <o:lock v:ext="edit" verticies="t"/>
                <w10:wrap anchorx="page"/>
              </v:shape>
            </w:pict>
          </mc:Fallback>
        </mc:AlternateContent>
      </w:r>
      <w:r w:rsidR="00163CCE">
        <w:rPr>
          <w:rFonts w:ascii="Segoe UI" w:hAnsi="Segoe UI"/>
          <w:b/>
          <w:lang w:val="cs-CZ"/>
        </w:rPr>
        <w:t>9</w:t>
      </w:r>
      <w:r w:rsidR="003C69E0" w:rsidRPr="00967799">
        <w:rPr>
          <w:rFonts w:ascii="Segoe UI" w:hAnsi="Segoe UI"/>
          <w:b/>
          <w:lang w:val="cs-CZ"/>
        </w:rPr>
        <w:t>-</w:t>
      </w:r>
      <w:r w:rsidR="00483B8E">
        <w:rPr>
          <w:rFonts w:ascii="Segoe UI" w:hAnsi="Segoe UI"/>
          <w:b/>
          <w:lang w:val="cs-CZ"/>
        </w:rPr>
        <w:t>Pro</w:t>
      </w:r>
      <w:r w:rsidR="003C69E0" w:rsidRPr="00967799">
        <w:rPr>
          <w:rFonts w:ascii="Segoe UI" w:hAnsi="Segoe UI"/>
          <w:b/>
          <w:lang w:val="cs-CZ"/>
        </w:rPr>
        <w:t>-20</w:t>
      </w:r>
      <w:r w:rsidR="00224CF2">
        <w:rPr>
          <w:rFonts w:ascii="Segoe UI" w:hAnsi="Segoe UI"/>
          <w:b/>
          <w:lang w:val="cs-CZ"/>
        </w:rPr>
        <w:t>20</w:t>
      </w:r>
    </w:p>
    <w:p w:rsidR="004C2F86" w:rsidRPr="004D706E" w:rsidRDefault="004C2F86" w:rsidP="00CB7BFA">
      <w:pPr>
        <w:pStyle w:val="Zkladntext"/>
        <w:spacing w:before="6"/>
        <w:ind w:left="601"/>
        <w:rPr>
          <w:rFonts w:ascii="Segoe UI"/>
          <w:b/>
          <w:sz w:val="10"/>
          <w:szCs w:val="10"/>
          <w:lang w:val="cs-CZ"/>
        </w:rPr>
      </w:pPr>
    </w:p>
    <w:p w:rsidR="004C2F86" w:rsidRPr="00967799" w:rsidRDefault="00163CCE" w:rsidP="00163CCE">
      <w:pPr>
        <w:spacing w:before="240" w:line="288" w:lineRule="auto"/>
        <w:ind w:left="601"/>
        <w:rPr>
          <w:rFonts w:ascii="Segoe UI"/>
          <w:b/>
          <w:sz w:val="34"/>
          <w:lang w:val="cs-CZ"/>
        </w:rPr>
      </w:pPr>
      <w:bookmarkStart w:id="1" w:name="_Hlk57639936"/>
      <w:r>
        <w:rPr>
          <w:rFonts w:ascii="Segoe UI" w:hAnsi="Segoe UI" w:cs="Segoe UI"/>
          <w:b/>
          <w:sz w:val="26"/>
          <w:lang w:val="cs-CZ"/>
        </w:rPr>
        <w:t>M</w:t>
      </w:r>
      <w:r w:rsidRPr="00163CCE">
        <w:rPr>
          <w:rFonts w:ascii="Segoe UI" w:hAnsi="Segoe UI" w:cs="Segoe UI"/>
          <w:b/>
          <w:sz w:val="26"/>
          <w:lang w:val="cs-CZ"/>
        </w:rPr>
        <w:t>ožnost podstoupit antigenní test</w:t>
      </w:r>
      <w:r>
        <w:rPr>
          <w:rFonts w:ascii="Segoe UI" w:hAnsi="Segoe UI" w:cs="Segoe UI"/>
          <w:b/>
          <w:sz w:val="26"/>
          <w:lang w:val="cs-CZ"/>
        </w:rPr>
        <w:t xml:space="preserve"> mají ode dneška v nemocnicích Zlínského kraje i samoplátci</w:t>
      </w:r>
    </w:p>
    <w:bookmarkEnd w:id="1"/>
    <w:p w:rsidR="00163CCE" w:rsidRPr="00163CCE" w:rsidRDefault="00163CCE" w:rsidP="00655AF4">
      <w:pPr>
        <w:spacing w:before="100"/>
        <w:ind w:left="601"/>
        <w:rPr>
          <w:sz w:val="19"/>
          <w:szCs w:val="19"/>
          <w:lang w:val="cs-CZ"/>
        </w:rPr>
      </w:pPr>
      <w:r w:rsidRPr="00163CCE">
        <w:rPr>
          <w:sz w:val="19"/>
          <w:szCs w:val="19"/>
          <w:lang w:val="cs-CZ"/>
        </w:rPr>
        <w:t xml:space="preserve">Nemocnice založené Zlínským krajem nabízí samoplátcům od dnešního dne, tedy </w:t>
      </w:r>
      <w:r>
        <w:rPr>
          <w:sz w:val="19"/>
          <w:szCs w:val="19"/>
          <w:lang w:val="cs-CZ"/>
        </w:rPr>
        <w:t xml:space="preserve">od </w:t>
      </w:r>
      <w:r w:rsidRPr="00163CCE">
        <w:rPr>
          <w:sz w:val="19"/>
          <w:szCs w:val="19"/>
          <w:lang w:val="cs-CZ"/>
        </w:rPr>
        <w:t>středy 9. prosince</w:t>
      </w:r>
      <w:r>
        <w:rPr>
          <w:sz w:val="19"/>
          <w:szCs w:val="19"/>
          <w:lang w:val="cs-CZ"/>
        </w:rPr>
        <w:t xml:space="preserve"> 2020 </w:t>
      </w:r>
      <w:r w:rsidRPr="00163CCE">
        <w:rPr>
          <w:sz w:val="19"/>
          <w:szCs w:val="19"/>
          <w:lang w:val="cs-CZ"/>
        </w:rPr>
        <w:t xml:space="preserve">možnost podstoupit antigenní test. O ten je zájem nejčastěji z důvodu návštěvy blízkých v domovech seniorů a dalších sociálních zařízeních. Test je možné podstoupit </w:t>
      </w:r>
      <w:r w:rsidR="00655AF4">
        <w:rPr>
          <w:sz w:val="19"/>
          <w:szCs w:val="19"/>
          <w:lang w:val="cs-CZ"/>
        </w:rPr>
        <w:t>na</w:t>
      </w:r>
      <w:r>
        <w:rPr>
          <w:sz w:val="19"/>
          <w:szCs w:val="19"/>
          <w:lang w:val="cs-CZ"/>
        </w:rPr>
        <w:t xml:space="preserve"> určených</w:t>
      </w:r>
      <w:r w:rsidRPr="00163CCE">
        <w:rPr>
          <w:sz w:val="19"/>
          <w:szCs w:val="19"/>
          <w:lang w:val="cs-CZ"/>
        </w:rPr>
        <w:t xml:space="preserve"> odběrových místech nemocnic ve Zlíně,</w:t>
      </w:r>
      <w:r>
        <w:rPr>
          <w:sz w:val="19"/>
          <w:szCs w:val="19"/>
          <w:lang w:val="cs-CZ"/>
        </w:rPr>
        <w:t xml:space="preserve"> </w:t>
      </w:r>
      <w:r w:rsidRPr="00163CCE">
        <w:rPr>
          <w:sz w:val="19"/>
          <w:szCs w:val="19"/>
          <w:lang w:val="cs-CZ"/>
        </w:rPr>
        <w:t>Uherském Hradišti,</w:t>
      </w:r>
      <w:r>
        <w:rPr>
          <w:sz w:val="19"/>
          <w:szCs w:val="19"/>
          <w:lang w:val="cs-CZ"/>
        </w:rPr>
        <w:t xml:space="preserve"> </w:t>
      </w:r>
      <w:r w:rsidRPr="00163CCE">
        <w:rPr>
          <w:sz w:val="19"/>
          <w:szCs w:val="19"/>
          <w:lang w:val="cs-CZ"/>
        </w:rPr>
        <w:t>Vsetíně a</w:t>
      </w:r>
      <w:r>
        <w:rPr>
          <w:sz w:val="19"/>
          <w:szCs w:val="19"/>
          <w:lang w:val="cs-CZ"/>
        </w:rPr>
        <w:t xml:space="preserve"> </w:t>
      </w:r>
      <w:r w:rsidRPr="00163CCE">
        <w:rPr>
          <w:sz w:val="19"/>
          <w:szCs w:val="19"/>
          <w:lang w:val="cs-CZ"/>
        </w:rPr>
        <w:t>Kroměříži</w:t>
      </w:r>
      <w:r>
        <w:rPr>
          <w:sz w:val="19"/>
          <w:szCs w:val="19"/>
          <w:lang w:val="cs-CZ"/>
        </w:rPr>
        <w:t>.</w:t>
      </w:r>
      <w:r w:rsidR="00655AF4">
        <w:rPr>
          <w:sz w:val="19"/>
          <w:szCs w:val="19"/>
          <w:lang w:val="cs-CZ"/>
        </w:rPr>
        <w:t xml:space="preserve"> Vždy je ale nutné se</w:t>
      </w:r>
      <w:r w:rsidRPr="00163CCE">
        <w:rPr>
          <w:sz w:val="19"/>
          <w:szCs w:val="19"/>
          <w:lang w:val="cs-CZ"/>
        </w:rPr>
        <w:t xml:space="preserve"> před</w:t>
      </w:r>
      <w:r w:rsidR="00655AF4">
        <w:rPr>
          <w:sz w:val="19"/>
          <w:szCs w:val="19"/>
          <w:lang w:val="cs-CZ"/>
        </w:rPr>
        <w:t>em</w:t>
      </w:r>
      <w:r w:rsidRPr="00163CCE">
        <w:rPr>
          <w:sz w:val="19"/>
          <w:szCs w:val="19"/>
          <w:lang w:val="cs-CZ"/>
        </w:rPr>
        <w:t xml:space="preserve"> objedn</w:t>
      </w:r>
      <w:r w:rsidR="00655AF4">
        <w:rPr>
          <w:sz w:val="19"/>
          <w:szCs w:val="19"/>
          <w:lang w:val="cs-CZ"/>
        </w:rPr>
        <w:t>at</w:t>
      </w:r>
      <w:r w:rsidRPr="00163CCE">
        <w:rPr>
          <w:sz w:val="19"/>
          <w:szCs w:val="19"/>
          <w:lang w:val="cs-CZ"/>
        </w:rPr>
        <w:t xml:space="preserve"> přes internetový rezervační systém s výjimkou Uherskohradišťské nemocnice, kde se zájemci musí nahlásit </w:t>
      </w:r>
      <w:r w:rsidR="00C757B4">
        <w:rPr>
          <w:sz w:val="19"/>
          <w:szCs w:val="19"/>
          <w:lang w:val="cs-CZ"/>
        </w:rPr>
        <w:t xml:space="preserve">předem </w:t>
      </w:r>
      <w:r w:rsidRPr="00163CCE">
        <w:rPr>
          <w:sz w:val="19"/>
          <w:szCs w:val="19"/>
          <w:lang w:val="cs-CZ"/>
        </w:rPr>
        <w:t>telefonicky. Cena za antigenní test je 350 korun.</w:t>
      </w:r>
    </w:p>
    <w:p w:rsidR="00163CCE" w:rsidRPr="00163CCE" w:rsidRDefault="00163CCE" w:rsidP="00163CCE">
      <w:pPr>
        <w:spacing w:before="100"/>
        <w:ind w:left="601"/>
        <w:rPr>
          <w:sz w:val="19"/>
          <w:szCs w:val="19"/>
          <w:lang w:val="cs-CZ"/>
        </w:rPr>
      </w:pPr>
      <w:r w:rsidRPr="00163CCE">
        <w:rPr>
          <w:sz w:val="19"/>
          <w:szCs w:val="19"/>
          <w:lang w:val="cs-CZ"/>
        </w:rPr>
        <w:t xml:space="preserve">„Aktuálně v našich nemocnicích provádíme antigenní testování pedagogů, vzhledem k volným kapacitám ale můžeme nabídnout tuto možnost i samoplátcům. Víme, že o </w:t>
      </w:r>
      <w:r w:rsidR="00C757B4">
        <w:rPr>
          <w:sz w:val="19"/>
          <w:szCs w:val="19"/>
          <w:lang w:val="cs-CZ"/>
        </w:rPr>
        <w:t>tento typ testů</w:t>
      </w:r>
      <w:r w:rsidRPr="00163CCE">
        <w:rPr>
          <w:sz w:val="19"/>
          <w:szCs w:val="19"/>
          <w:lang w:val="cs-CZ"/>
        </w:rPr>
        <w:t xml:space="preserve"> je </w:t>
      </w:r>
      <w:r w:rsidR="00C757B4">
        <w:rPr>
          <w:sz w:val="19"/>
          <w:szCs w:val="19"/>
          <w:lang w:val="cs-CZ"/>
        </w:rPr>
        <w:t xml:space="preserve">mezi lidmi </w:t>
      </w:r>
      <w:r w:rsidRPr="00163CCE">
        <w:rPr>
          <w:sz w:val="19"/>
          <w:szCs w:val="19"/>
          <w:lang w:val="cs-CZ"/>
        </w:rPr>
        <w:t>zájem</w:t>
      </w:r>
      <w:r w:rsidR="00C757B4">
        <w:rPr>
          <w:sz w:val="19"/>
          <w:szCs w:val="19"/>
          <w:lang w:val="cs-CZ"/>
        </w:rPr>
        <w:t xml:space="preserve">. Obracejí se na nás nejčastěji s tím, </w:t>
      </w:r>
      <w:r w:rsidRPr="00163CCE">
        <w:rPr>
          <w:sz w:val="19"/>
          <w:szCs w:val="19"/>
          <w:lang w:val="cs-CZ"/>
        </w:rPr>
        <w:t>že</w:t>
      </w:r>
      <w:r w:rsidR="00C757B4">
        <w:rPr>
          <w:sz w:val="19"/>
          <w:szCs w:val="19"/>
          <w:lang w:val="cs-CZ"/>
        </w:rPr>
        <w:t xml:space="preserve"> chtějí před vánočními svátky navštívit své blízké v</w:t>
      </w:r>
      <w:r w:rsidRPr="00163CCE">
        <w:rPr>
          <w:sz w:val="19"/>
          <w:szCs w:val="19"/>
          <w:lang w:val="cs-CZ"/>
        </w:rPr>
        <w:t xml:space="preserve"> domov</w:t>
      </w:r>
      <w:r w:rsidR="00C757B4">
        <w:rPr>
          <w:sz w:val="19"/>
          <w:szCs w:val="19"/>
          <w:lang w:val="cs-CZ"/>
        </w:rPr>
        <w:t>ech</w:t>
      </w:r>
      <w:r w:rsidRPr="00163CCE">
        <w:rPr>
          <w:sz w:val="19"/>
          <w:szCs w:val="19"/>
          <w:lang w:val="cs-CZ"/>
        </w:rPr>
        <w:t xml:space="preserve"> seniorů</w:t>
      </w:r>
      <w:r w:rsidR="00C757B4">
        <w:rPr>
          <w:sz w:val="19"/>
          <w:szCs w:val="19"/>
          <w:lang w:val="cs-CZ"/>
        </w:rPr>
        <w:t>, které mnohdy nemají možnost</w:t>
      </w:r>
      <w:r w:rsidRPr="00163CCE">
        <w:rPr>
          <w:sz w:val="19"/>
          <w:szCs w:val="19"/>
          <w:lang w:val="cs-CZ"/>
        </w:rPr>
        <w:t xml:space="preserve"> provedení </w:t>
      </w:r>
      <w:r w:rsidR="00C757B4">
        <w:rPr>
          <w:sz w:val="19"/>
          <w:szCs w:val="19"/>
          <w:lang w:val="cs-CZ"/>
        </w:rPr>
        <w:t xml:space="preserve">těchto </w:t>
      </w:r>
      <w:r w:rsidRPr="00163CCE">
        <w:rPr>
          <w:sz w:val="19"/>
          <w:szCs w:val="19"/>
          <w:lang w:val="cs-CZ"/>
        </w:rPr>
        <w:t>testů zajistit,“ sdělil Radomír Maráček, předseda představenstev nemocnic Zlínského kraje</w:t>
      </w:r>
      <w:r w:rsidR="00C757B4">
        <w:rPr>
          <w:sz w:val="19"/>
          <w:szCs w:val="19"/>
          <w:lang w:val="cs-CZ"/>
        </w:rPr>
        <w:t xml:space="preserve"> a ředitel Krajské nemocnice Tomáše Bati ve Zlíně</w:t>
      </w:r>
      <w:r w:rsidRPr="00163CCE">
        <w:rPr>
          <w:sz w:val="19"/>
          <w:szCs w:val="19"/>
          <w:lang w:val="cs-CZ"/>
        </w:rPr>
        <w:t>.</w:t>
      </w:r>
    </w:p>
    <w:p w:rsidR="00163CCE" w:rsidRPr="00163CCE" w:rsidRDefault="00163CCE" w:rsidP="00163CCE">
      <w:pPr>
        <w:spacing w:before="100"/>
        <w:ind w:left="601"/>
        <w:rPr>
          <w:sz w:val="19"/>
          <w:szCs w:val="19"/>
          <w:lang w:val="cs-CZ"/>
        </w:rPr>
      </w:pPr>
      <w:r w:rsidRPr="00163CCE">
        <w:rPr>
          <w:sz w:val="19"/>
          <w:szCs w:val="19"/>
          <w:lang w:val="cs-CZ"/>
        </w:rPr>
        <w:t xml:space="preserve">O výsledku antigenního testu bude vydáno potvrzení. V případě pozitivního výsledku bude </w:t>
      </w:r>
      <w:r w:rsidR="006B2956">
        <w:rPr>
          <w:sz w:val="19"/>
          <w:szCs w:val="19"/>
          <w:lang w:val="cs-CZ"/>
        </w:rPr>
        <w:t>testovaný člověk</w:t>
      </w:r>
      <w:r w:rsidRPr="00163CCE">
        <w:rPr>
          <w:sz w:val="19"/>
          <w:szCs w:val="19"/>
          <w:lang w:val="cs-CZ"/>
        </w:rPr>
        <w:t xml:space="preserve"> povin</w:t>
      </w:r>
      <w:r w:rsidR="006B2956">
        <w:rPr>
          <w:sz w:val="19"/>
          <w:szCs w:val="19"/>
          <w:lang w:val="cs-CZ"/>
        </w:rPr>
        <w:t>en</w:t>
      </w:r>
      <w:r w:rsidRPr="00163CCE">
        <w:rPr>
          <w:sz w:val="19"/>
          <w:szCs w:val="19"/>
          <w:lang w:val="cs-CZ"/>
        </w:rPr>
        <w:t xml:space="preserve"> kontaktovat svého praktického lékaře </w:t>
      </w:r>
      <w:r w:rsidR="006B2956">
        <w:rPr>
          <w:sz w:val="19"/>
          <w:szCs w:val="19"/>
          <w:lang w:val="cs-CZ"/>
        </w:rPr>
        <w:t>a domluvit se s ním na dalším postupu, v některých případech podstoupí rovnou na odběrovém místě odběry vzorků na testování pomocí laboratorní metody PCR</w:t>
      </w:r>
      <w:r w:rsidRPr="00163CCE">
        <w:rPr>
          <w:sz w:val="19"/>
          <w:szCs w:val="19"/>
          <w:lang w:val="cs-CZ"/>
        </w:rPr>
        <w:t>.</w:t>
      </w:r>
    </w:p>
    <w:p w:rsidR="00163CCE" w:rsidRPr="00163CCE" w:rsidRDefault="00163CCE" w:rsidP="00163CCE">
      <w:pPr>
        <w:spacing w:before="100"/>
        <w:ind w:left="601"/>
        <w:rPr>
          <w:sz w:val="19"/>
          <w:szCs w:val="19"/>
          <w:lang w:val="cs-CZ"/>
        </w:rPr>
      </w:pPr>
      <w:r w:rsidRPr="00163CCE">
        <w:rPr>
          <w:sz w:val="19"/>
          <w:szCs w:val="19"/>
          <w:lang w:val="cs-CZ"/>
        </w:rPr>
        <w:t xml:space="preserve">Povinnost zaplatit za antigenní test budou mít samoplátci </w:t>
      </w:r>
      <w:r w:rsidR="006B2956">
        <w:rPr>
          <w:sz w:val="19"/>
          <w:szCs w:val="19"/>
          <w:lang w:val="cs-CZ"/>
        </w:rPr>
        <w:t xml:space="preserve">pouze </w:t>
      </w:r>
      <w:r w:rsidRPr="00163CCE">
        <w:rPr>
          <w:sz w:val="19"/>
          <w:szCs w:val="19"/>
          <w:lang w:val="cs-CZ"/>
        </w:rPr>
        <w:t>do 18. prosince, kdy bude celostátně spuštěno testování antigenními testy pro veřejnost</w:t>
      </w:r>
      <w:r w:rsidR="006B2956">
        <w:rPr>
          <w:sz w:val="19"/>
          <w:szCs w:val="19"/>
          <w:lang w:val="cs-CZ"/>
        </w:rPr>
        <w:t>,</w:t>
      </w:r>
      <w:r w:rsidRPr="00163CCE">
        <w:rPr>
          <w:sz w:val="19"/>
          <w:szCs w:val="19"/>
          <w:lang w:val="cs-CZ"/>
        </w:rPr>
        <w:t xml:space="preserve"> které bude hrazeno zdravotními pojišťovnami</w:t>
      </w:r>
      <w:r w:rsidR="006B2956">
        <w:rPr>
          <w:sz w:val="19"/>
          <w:szCs w:val="19"/>
          <w:lang w:val="cs-CZ"/>
        </w:rPr>
        <w:t xml:space="preserve"> stejně, jako</w:t>
      </w:r>
      <w:r w:rsidR="00C61718">
        <w:rPr>
          <w:sz w:val="19"/>
          <w:szCs w:val="19"/>
          <w:lang w:val="cs-CZ"/>
        </w:rPr>
        <w:t xml:space="preserve"> je tomu</w:t>
      </w:r>
      <w:r w:rsidR="006B2956">
        <w:rPr>
          <w:sz w:val="19"/>
          <w:szCs w:val="19"/>
          <w:lang w:val="cs-CZ"/>
        </w:rPr>
        <w:t xml:space="preserve"> nyní u pedagogů</w:t>
      </w:r>
      <w:r w:rsidRPr="00163CCE">
        <w:rPr>
          <w:sz w:val="19"/>
          <w:szCs w:val="19"/>
          <w:lang w:val="cs-CZ"/>
        </w:rPr>
        <w:t xml:space="preserve">. </w:t>
      </w:r>
    </w:p>
    <w:p w:rsidR="00163CCE" w:rsidRPr="00163CCE" w:rsidRDefault="00163CCE" w:rsidP="00163CCE">
      <w:pPr>
        <w:spacing w:before="100"/>
        <w:ind w:left="601"/>
        <w:rPr>
          <w:sz w:val="19"/>
          <w:szCs w:val="19"/>
          <w:lang w:val="cs-CZ"/>
        </w:rPr>
      </w:pPr>
      <w:r w:rsidRPr="00163CCE">
        <w:rPr>
          <w:sz w:val="19"/>
          <w:szCs w:val="19"/>
          <w:lang w:val="cs-CZ"/>
        </w:rPr>
        <w:t xml:space="preserve">Rezervaci termínu pro antigenní testování mohou samoplátci provést </w:t>
      </w:r>
      <w:r w:rsidR="00C61718">
        <w:rPr>
          <w:sz w:val="19"/>
          <w:szCs w:val="19"/>
          <w:lang w:val="cs-CZ"/>
        </w:rPr>
        <w:t>prostřednictvím</w:t>
      </w:r>
      <w:r w:rsidRPr="00163CCE">
        <w:rPr>
          <w:sz w:val="19"/>
          <w:szCs w:val="19"/>
          <w:lang w:val="cs-CZ"/>
        </w:rPr>
        <w:t xml:space="preserve"> odkaz</w:t>
      </w:r>
      <w:r w:rsidR="00C61718">
        <w:rPr>
          <w:sz w:val="19"/>
          <w:szCs w:val="19"/>
          <w:lang w:val="cs-CZ"/>
        </w:rPr>
        <w:t>ů</w:t>
      </w:r>
      <w:r w:rsidRPr="00163CCE">
        <w:rPr>
          <w:sz w:val="19"/>
          <w:szCs w:val="19"/>
          <w:lang w:val="cs-CZ"/>
        </w:rPr>
        <w:t xml:space="preserve">: </w:t>
      </w:r>
    </w:p>
    <w:p w:rsidR="00C61718" w:rsidRDefault="00163CCE" w:rsidP="00163CCE">
      <w:pPr>
        <w:spacing w:before="100"/>
        <w:ind w:left="601"/>
        <w:rPr>
          <w:sz w:val="19"/>
          <w:szCs w:val="19"/>
          <w:lang w:val="cs-CZ"/>
        </w:rPr>
      </w:pPr>
      <w:r w:rsidRPr="00163CCE">
        <w:rPr>
          <w:sz w:val="19"/>
          <w:szCs w:val="19"/>
          <w:lang w:val="cs-CZ"/>
        </w:rPr>
        <w:t>•</w:t>
      </w:r>
      <w:r w:rsidRPr="00163CCE">
        <w:rPr>
          <w:sz w:val="19"/>
          <w:szCs w:val="19"/>
          <w:lang w:val="cs-CZ"/>
        </w:rPr>
        <w:tab/>
        <w:t xml:space="preserve">Nemocnice Tomáše Bati ve Zlíně a.s. - </w:t>
      </w:r>
      <w:hyperlink r:id="rId7" w:history="1">
        <w:r w:rsidR="00C61718" w:rsidRPr="00E471BD">
          <w:rPr>
            <w:rStyle w:val="Hypertextovodkaz"/>
            <w:sz w:val="19"/>
            <w:szCs w:val="19"/>
            <w:lang w:val="cs-CZ"/>
          </w:rPr>
          <w:t>https://www.kntb.cz/odberove-misto</w:t>
        </w:r>
      </w:hyperlink>
    </w:p>
    <w:p w:rsidR="00C61718" w:rsidRPr="00163CCE" w:rsidRDefault="00163CCE" w:rsidP="00163CCE">
      <w:pPr>
        <w:spacing w:before="100"/>
        <w:ind w:left="601"/>
        <w:rPr>
          <w:sz w:val="19"/>
          <w:szCs w:val="19"/>
          <w:lang w:val="cs-CZ"/>
        </w:rPr>
      </w:pPr>
      <w:r w:rsidRPr="00163CCE">
        <w:rPr>
          <w:sz w:val="19"/>
          <w:szCs w:val="19"/>
          <w:lang w:val="cs-CZ"/>
        </w:rPr>
        <w:t>•</w:t>
      </w:r>
      <w:r w:rsidRPr="00163CCE">
        <w:rPr>
          <w:sz w:val="19"/>
          <w:szCs w:val="19"/>
          <w:lang w:val="cs-CZ"/>
        </w:rPr>
        <w:tab/>
        <w:t xml:space="preserve">Kroměřížská nemocnice - </w:t>
      </w:r>
      <w:hyperlink r:id="rId8" w:history="1">
        <w:r w:rsidR="00C61718" w:rsidRPr="00E471BD">
          <w:rPr>
            <w:rStyle w:val="Hypertextovodkaz"/>
            <w:sz w:val="19"/>
            <w:szCs w:val="19"/>
            <w:lang w:val="cs-CZ"/>
          </w:rPr>
          <w:t>https://www.nem-km.cz/covid-19-odbery-infolinka-737-859-933-po-pa-8-15</w:t>
        </w:r>
      </w:hyperlink>
    </w:p>
    <w:p w:rsidR="00163CCE" w:rsidRPr="00163CCE" w:rsidRDefault="00163CCE" w:rsidP="00163CCE">
      <w:pPr>
        <w:spacing w:before="100"/>
        <w:ind w:left="601"/>
        <w:rPr>
          <w:sz w:val="19"/>
          <w:szCs w:val="19"/>
          <w:lang w:val="cs-CZ"/>
        </w:rPr>
      </w:pPr>
      <w:r w:rsidRPr="00163CCE">
        <w:rPr>
          <w:sz w:val="19"/>
          <w:szCs w:val="19"/>
          <w:lang w:val="cs-CZ"/>
        </w:rPr>
        <w:t>•</w:t>
      </w:r>
      <w:r w:rsidRPr="00163CCE">
        <w:rPr>
          <w:sz w:val="19"/>
          <w:szCs w:val="19"/>
          <w:lang w:val="cs-CZ"/>
        </w:rPr>
        <w:tab/>
        <w:t>Uherskohradišťská nemocnice a.s. - telefon pro objednání 724 631 022</w:t>
      </w:r>
    </w:p>
    <w:p w:rsidR="00C61718" w:rsidRPr="00163CCE" w:rsidRDefault="00163CCE" w:rsidP="00163CCE">
      <w:pPr>
        <w:spacing w:before="100"/>
        <w:ind w:left="601"/>
        <w:rPr>
          <w:sz w:val="19"/>
          <w:szCs w:val="19"/>
          <w:lang w:val="cs-CZ"/>
        </w:rPr>
      </w:pPr>
      <w:r w:rsidRPr="00163CCE">
        <w:rPr>
          <w:sz w:val="19"/>
          <w:szCs w:val="19"/>
          <w:lang w:val="cs-CZ"/>
        </w:rPr>
        <w:t>•</w:t>
      </w:r>
      <w:r w:rsidRPr="00163CCE">
        <w:rPr>
          <w:sz w:val="19"/>
          <w:szCs w:val="19"/>
          <w:lang w:val="cs-CZ"/>
        </w:rPr>
        <w:tab/>
        <w:t xml:space="preserve">Vsetínská nemocnice a.s. - </w:t>
      </w:r>
      <w:hyperlink r:id="rId9" w:history="1">
        <w:r w:rsidR="00C61718" w:rsidRPr="00E471BD">
          <w:rPr>
            <w:rStyle w:val="Hypertextovodkaz"/>
            <w:sz w:val="19"/>
            <w:szCs w:val="19"/>
            <w:lang w:val="cs-CZ"/>
          </w:rPr>
          <w:t>https://nemocnice-vs.cz/pracoviste/oddeleni/ambulantni-oddeleni/odberove-centrum-covid-19/</w:t>
        </w:r>
      </w:hyperlink>
    </w:p>
    <w:p w:rsidR="00163CCE" w:rsidRPr="00163CCE" w:rsidRDefault="00163CCE" w:rsidP="00163CCE">
      <w:pPr>
        <w:spacing w:before="100"/>
        <w:ind w:left="601"/>
        <w:rPr>
          <w:sz w:val="19"/>
          <w:szCs w:val="19"/>
          <w:lang w:val="cs-CZ"/>
        </w:rPr>
      </w:pPr>
      <w:r w:rsidRPr="00163CCE">
        <w:rPr>
          <w:sz w:val="19"/>
          <w:szCs w:val="19"/>
          <w:lang w:val="cs-CZ"/>
        </w:rPr>
        <w:t xml:space="preserve">Případné konkrétní dotazy mohou samoplátci směřovat na uvedená odběrová místa. Obecně dotazy, podněty, problémy k testování je možné stále zasílat na </w:t>
      </w:r>
      <w:hyperlink r:id="rId10" w:history="1">
        <w:r w:rsidR="00C61718" w:rsidRPr="00E471BD">
          <w:rPr>
            <w:rStyle w:val="Hypertextovodkaz"/>
            <w:sz w:val="19"/>
            <w:szCs w:val="19"/>
            <w:lang w:val="cs-CZ"/>
          </w:rPr>
          <w:t>covidsoc@kr-zlinsky.cz</w:t>
        </w:r>
      </w:hyperlink>
      <w:r w:rsidRPr="00163CCE">
        <w:rPr>
          <w:sz w:val="19"/>
          <w:szCs w:val="19"/>
          <w:lang w:val="cs-CZ"/>
        </w:rPr>
        <w:t>.</w:t>
      </w:r>
    </w:p>
    <w:p w:rsidR="006F35C2" w:rsidRDefault="00163CCE" w:rsidP="00163CCE">
      <w:pPr>
        <w:spacing w:before="100"/>
        <w:ind w:left="601"/>
        <w:rPr>
          <w:sz w:val="19"/>
          <w:szCs w:val="19"/>
          <w:lang w:val="cs-CZ"/>
        </w:rPr>
      </w:pPr>
      <w:r w:rsidRPr="00163CCE">
        <w:rPr>
          <w:sz w:val="19"/>
          <w:szCs w:val="19"/>
          <w:lang w:val="cs-CZ"/>
        </w:rPr>
        <w:t>Antigenní test</w:t>
      </w:r>
      <w:r w:rsidR="00C61718">
        <w:rPr>
          <w:sz w:val="19"/>
          <w:szCs w:val="19"/>
          <w:lang w:val="cs-CZ"/>
        </w:rPr>
        <w:t>ování učitelů bylo celostátně zahájeno v pátek 4. prosince, do včerejška</w:t>
      </w:r>
      <w:r w:rsidRPr="00163CCE">
        <w:rPr>
          <w:sz w:val="19"/>
          <w:szCs w:val="19"/>
          <w:lang w:val="cs-CZ"/>
        </w:rPr>
        <w:t xml:space="preserve"> </w:t>
      </w:r>
      <w:r w:rsidR="00C61718">
        <w:rPr>
          <w:sz w:val="19"/>
          <w:szCs w:val="19"/>
          <w:lang w:val="cs-CZ"/>
        </w:rPr>
        <w:t xml:space="preserve">test ve čtyřech nemocnicích Zlínského kraje podstoupilo </w:t>
      </w:r>
      <w:r w:rsidRPr="00163CCE">
        <w:rPr>
          <w:sz w:val="19"/>
          <w:szCs w:val="19"/>
          <w:lang w:val="cs-CZ"/>
        </w:rPr>
        <w:t xml:space="preserve">více než 200 pedagogů. Pozitivní byly </w:t>
      </w:r>
      <w:r w:rsidR="00C61718">
        <w:rPr>
          <w:sz w:val="19"/>
          <w:szCs w:val="19"/>
          <w:lang w:val="cs-CZ"/>
        </w:rPr>
        <w:t xml:space="preserve">dosud </w:t>
      </w:r>
      <w:r w:rsidRPr="00163CCE">
        <w:rPr>
          <w:sz w:val="19"/>
          <w:szCs w:val="19"/>
          <w:lang w:val="cs-CZ"/>
        </w:rPr>
        <w:t>pouze jednotky případů.</w:t>
      </w:r>
    </w:p>
    <w:p w:rsidR="00163CCE" w:rsidRDefault="00163CCE" w:rsidP="00163CCE">
      <w:pPr>
        <w:spacing w:before="100"/>
        <w:ind w:left="601"/>
        <w:rPr>
          <w:sz w:val="20"/>
          <w:szCs w:val="20"/>
          <w:lang w:val="cs-CZ"/>
        </w:rPr>
      </w:pPr>
    </w:p>
    <w:p w:rsidR="00811B33" w:rsidRPr="00253BD2" w:rsidRDefault="00811B33" w:rsidP="00811B33">
      <w:pPr>
        <w:spacing w:before="100"/>
        <w:ind w:left="601"/>
        <w:rPr>
          <w:sz w:val="18"/>
          <w:lang w:val="cs-CZ"/>
        </w:rPr>
      </w:pPr>
      <w:r w:rsidRPr="00253BD2">
        <w:rPr>
          <w:color w:val="ACAFB2"/>
          <w:sz w:val="18"/>
          <w:lang w:val="cs-CZ"/>
        </w:rPr>
        <w:t>ZPRÁVU ZPRACOVAL</w:t>
      </w:r>
      <w:r w:rsidR="006F35C2">
        <w:rPr>
          <w:color w:val="ACAFB2"/>
          <w:sz w:val="18"/>
          <w:lang w:val="cs-CZ"/>
        </w:rPr>
        <w:t xml:space="preserve"> A </w:t>
      </w:r>
      <w:r w:rsidRPr="00253BD2">
        <w:rPr>
          <w:color w:val="ACAFB2"/>
          <w:sz w:val="18"/>
          <w:lang w:val="cs-CZ"/>
        </w:rPr>
        <w:t>VÍCE INFORMACÍ POSKYTNE:</w:t>
      </w:r>
    </w:p>
    <w:p w:rsidR="00811B33" w:rsidRPr="00967799" w:rsidRDefault="00811B33" w:rsidP="00811B33">
      <w:pPr>
        <w:spacing w:before="133"/>
        <w:ind w:left="601"/>
        <w:rPr>
          <w:rFonts w:ascii="Segoe UI" w:hAnsi="Segoe UI"/>
          <w:b/>
          <w:sz w:val="18"/>
          <w:lang w:val="cs-CZ"/>
        </w:rPr>
      </w:pPr>
      <w:r w:rsidRPr="00253BD2">
        <w:rPr>
          <w:rFonts w:ascii="Segoe UI" w:hAnsi="Segoe UI"/>
          <w:b/>
          <w:sz w:val="18"/>
          <w:lang w:val="cs-CZ"/>
        </w:rPr>
        <w:t xml:space="preserve">Bc. Egon Havrlant | tiskový mluvčí </w:t>
      </w:r>
      <w:r>
        <w:rPr>
          <w:rFonts w:ascii="Segoe UI" w:hAnsi="Segoe UI"/>
          <w:b/>
          <w:sz w:val="18"/>
          <w:lang w:val="cs-CZ"/>
        </w:rPr>
        <w:t>n</w:t>
      </w:r>
      <w:r w:rsidRPr="00253BD2">
        <w:rPr>
          <w:rFonts w:ascii="Segoe UI" w:hAnsi="Segoe UI"/>
          <w:b/>
          <w:sz w:val="18"/>
          <w:lang w:val="cs-CZ"/>
        </w:rPr>
        <w:t>emocnic Zlínského kraje</w:t>
      </w:r>
    </w:p>
    <w:p w:rsidR="00F57960" w:rsidRPr="00967799" w:rsidRDefault="00F57960" w:rsidP="00811B33">
      <w:pPr>
        <w:spacing w:before="100"/>
        <w:ind w:left="601"/>
        <w:rPr>
          <w:rFonts w:ascii="Segoe UI" w:hAnsi="Segoe UI"/>
          <w:b/>
          <w:sz w:val="18"/>
          <w:lang w:val="cs-CZ"/>
        </w:rPr>
      </w:pPr>
    </w:p>
    <w:sectPr w:rsidR="00F57960" w:rsidRPr="00967799" w:rsidSect="00B564E9">
      <w:headerReference w:type="default" r:id="rId11"/>
      <w:footerReference w:type="default" r:id="rId12"/>
      <w:type w:val="continuous"/>
      <w:pgSz w:w="11910" w:h="16840"/>
      <w:pgMar w:top="320" w:right="1680" w:bottom="0" w:left="740" w:header="709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CF4" w:rsidRDefault="00D85CF4" w:rsidP="00967799">
      <w:r>
        <w:separator/>
      </w:r>
    </w:p>
  </w:endnote>
  <w:endnote w:type="continuationSeparator" w:id="0">
    <w:p w:rsidR="00D85CF4" w:rsidRDefault="00D85CF4" w:rsidP="0096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FE" w:rsidRDefault="00BC01FE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-469900</wp:posOffset>
              </wp:positionH>
              <wp:positionV relativeFrom="paragraph">
                <wp:posOffset>-267970</wp:posOffset>
              </wp:positionV>
              <wp:extent cx="7753350" cy="662940"/>
              <wp:effectExtent l="0" t="0" r="0" b="22860"/>
              <wp:wrapNone/>
              <wp:docPr id="15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662940"/>
                        <a:chOff x="0" y="15734"/>
                        <a:chExt cx="11906" cy="1018"/>
                      </a:xfrm>
                    </wpg:grpSpPr>
                    <wpg:grpSp>
                      <wpg:cNvPr id="16" name="Group 30"/>
                      <wpg:cNvGrpSpPr>
                        <a:grpSpLocks/>
                      </wpg:cNvGrpSpPr>
                      <wpg:grpSpPr bwMode="auto">
                        <a:xfrm>
                          <a:off x="0" y="15760"/>
                          <a:ext cx="11906" cy="992"/>
                          <a:chOff x="0" y="15760"/>
                          <a:chExt cx="11906" cy="992"/>
                        </a:xfrm>
                      </wpg:grpSpPr>
                      <wpg:grpSp>
                        <wpg:cNvPr id="17" name="Group 31"/>
                        <wpg:cNvGrpSpPr>
                          <a:grpSpLocks/>
                        </wpg:cNvGrpSpPr>
                        <wpg:grpSpPr bwMode="auto">
                          <a:xfrm>
                            <a:off x="0" y="15760"/>
                            <a:ext cx="11906" cy="992"/>
                            <a:chOff x="0" y="15760"/>
                            <a:chExt cx="11906" cy="992"/>
                          </a:xfrm>
                        </wpg:grpSpPr>
                        <wps:wsp>
                          <wps:cNvPr id="1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760"/>
                              <a:ext cx="11906" cy="992"/>
                            </a:xfrm>
                            <a:prstGeom prst="rect">
                              <a:avLst/>
                            </a:prstGeom>
                            <a:solidFill>
                              <a:srgbClr val="4959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2" y="15984"/>
                              <a:ext cx="1876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01FE" w:rsidRPr="00967799" w:rsidRDefault="00BC01FE" w:rsidP="00173A99">
                                <w:pPr>
                                  <w:spacing w:line="173" w:lineRule="exact"/>
                                  <w:rPr>
                                    <w:rFonts w:ascii="Segoe UI" w:hAnsi="Segoe UI"/>
                                    <w:sz w:val="14"/>
                                    <w:lang w:val="cs-CZ"/>
                                  </w:rPr>
                                </w:pPr>
                                <w:r w:rsidRPr="00967799">
                                  <w:rPr>
                                    <w:rFonts w:ascii="Segoe UI" w:hAnsi="Segoe UI"/>
                                    <w:color w:val="ACAFB2"/>
                                    <w:sz w:val="14"/>
                                    <w:lang w:val="cs-CZ"/>
                                  </w:rPr>
                                  <w:t>Krajská nemocnice T. Bati, a. s.</w:t>
                                </w:r>
                              </w:p>
                              <w:p w:rsidR="00BC01FE" w:rsidRPr="00967799" w:rsidRDefault="00BC01FE" w:rsidP="00173A99">
                                <w:pPr>
                                  <w:spacing w:line="160" w:lineRule="exact"/>
                                  <w:rPr>
                                    <w:rFonts w:ascii="Segoe UI" w:hAnsi="Segoe UI"/>
                                    <w:sz w:val="14"/>
                                    <w:lang w:val="cs-CZ"/>
                                  </w:rPr>
                                </w:pPr>
                                <w:r w:rsidRPr="00967799">
                                  <w:rPr>
                                    <w:rFonts w:ascii="Segoe UI" w:hAnsi="Segoe UI"/>
                                    <w:color w:val="ACAFB2"/>
                                    <w:sz w:val="14"/>
                                    <w:lang w:val="cs-CZ"/>
                                  </w:rPr>
                                  <w:t>Havlíčkovo nábřeží 600</w:t>
                                </w:r>
                              </w:p>
                              <w:p w:rsidR="00BC01FE" w:rsidRPr="00967799" w:rsidRDefault="00BC01FE" w:rsidP="00173A99">
                                <w:pPr>
                                  <w:spacing w:line="173" w:lineRule="exact"/>
                                  <w:rPr>
                                    <w:rFonts w:ascii="Segoe UI" w:hAnsi="Segoe UI"/>
                                    <w:sz w:val="14"/>
                                    <w:lang w:val="cs-CZ"/>
                                  </w:rPr>
                                </w:pPr>
                                <w:r w:rsidRPr="00967799">
                                  <w:rPr>
                                    <w:rFonts w:ascii="Segoe UI" w:hAnsi="Segoe UI"/>
                                    <w:color w:val="ACAFB2"/>
                                    <w:sz w:val="14"/>
                                    <w:lang w:val="cs-CZ"/>
                                  </w:rPr>
                                  <w:t>762 75 Zlín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030" y="15984"/>
                            <a:ext cx="1530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1FE" w:rsidRPr="00967799" w:rsidRDefault="00BC01FE" w:rsidP="00173A99">
                              <w:pPr>
                                <w:spacing w:line="173" w:lineRule="exact"/>
                                <w:rPr>
                                  <w:rFonts w:ascii="Segoe UI"/>
                                  <w:sz w:val="14"/>
                                  <w:lang w:val="cs-CZ"/>
                                </w:rPr>
                              </w:pPr>
                              <w:r w:rsidRPr="00967799">
                                <w:rPr>
                                  <w:rFonts w:ascii="Segoe UI"/>
                                  <w:color w:val="ACAFB2"/>
                                  <w:sz w:val="14"/>
                                  <w:lang w:val="cs-CZ"/>
                                </w:rPr>
                                <w:t>(+420) 606 607 687</w:t>
                              </w:r>
                            </w:p>
                            <w:p w:rsidR="00BC01FE" w:rsidRPr="00967799" w:rsidRDefault="00D315DA" w:rsidP="00173A99">
                              <w:pPr>
                                <w:spacing w:before="8" w:line="206" w:lineRule="auto"/>
                                <w:rPr>
                                  <w:rFonts w:ascii="Segoe UI"/>
                                  <w:sz w:val="14"/>
                                  <w:lang w:val="cs-CZ"/>
                                </w:rPr>
                              </w:pPr>
                              <w:hyperlink r:id="rId1">
                                <w:r w:rsidR="00BC01FE" w:rsidRPr="00967799">
                                  <w:rPr>
                                    <w:rFonts w:ascii="Segoe UI"/>
                                    <w:color w:val="ACAFB2"/>
                                    <w:sz w:val="14"/>
                                    <w:lang w:val="cs-CZ"/>
                                  </w:rPr>
                                  <w:t>egon.havrlant@bnzlin.cz</w:t>
                                </w:r>
                              </w:hyperlink>
                              <w:r w:rsidR="00BC01FE" w:rsidRPr="00967799">
                                <w:rPr>
                                  <w:rFonts w:ascii="Segoe UI"/>
                                  <w:color w:val="ACAFB2"/>
                                  <w:sz w:val="14"/>
                                  <w:lang w:val="cs-CZ"/>
                                </w:rPr>
                                <w:t xml:space="preserve"> </w:t>
                              </w:r>
                              <w:hyperlink r:id="rId2">
                                <w:r w:rsidR="00BC01FE" w:rsidRPr="00967799">
                                  <w:rPr>
                                    <w:rFonts w:ascii="Segoe UI"/>
                                    <w:color w:val="ACAFB2"/>
                                    <w:sz w:val="14"/>
                                    <w:lang w:val="cs-CZ"/>
                                  </w:rPr>
                                  <w:t>www.kntb.cz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21" name="Group 35"/>
                      <wpg:cNvGrpSpPr>
                        <a:grpSpLocks/>
                      </wpg:cNvGrpSpPr>
                      <wpg:grpSpPr bwMode="auto">
                        <a:xfrm>
                          <a:off x="0" y="15734"/>
                          <a:ext cx="11906" cy="1018"/>
                          <a:chOff x="0" y="15734"/>
                          <a:chExt cx="11906" cy="1018"/>
                        </a:xfrm>
                      </wpg:grpSpPr>
                      <wps:wsp>
                        <wps:cNvPr id="2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55" y="16005"/>
                            <a:ext cx="141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812" y="16005"/>
                            <a:ext cx="141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812" y="16163"/>
                            <a:ext cx="141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969" y="16163"/>
                            <a:ext cx="141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9" y="16160"/>
                            <a:ext cx="539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7" y="16161"/>
                            <a:ext cx="278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8" name="Group 42"/>
                        <wpg:cNvGrpSpPr>
                          <a:grpSpLocks/>
                        </wpg:cNvGrpSpPr>
                        <wpg:grpSpPr bwMode="auto">
                          <a:xfrm>
                            <a:off x="0" y="15734"/>
                            <a:ext cx="11906" cy="1018"/>
                            <a:chOff x="0" y="15734"/>
                            <a:chExt cx="11906" cy="1018"/>
                          </a:xfrm>
                        </wpg:grpSpPr>
                        <wpg:grpSp>
                          <wpg:cNvPr id="29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0" y="15734"/>
                              <a:ext cx="11906" cy="1018"/>
                              <a:chOff x="0" y="15734"/>
                              <a:chExt cx="11906" cy="1018"/>
                            </a:xfrm>
                          </wpg:grpSpPr>
                          <wps:wsp>
                            <wps:cNvPr id="30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5734"/>
                                <a:ext cx="11906" cy="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403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Line 45"/>
                            <wps:cNvCnPr/>
                            <wps:spPr bwMode="auto">
                              <a:xfrm>
                                <a:off x="3457" y="16034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E4033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32" name="Picture 4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0" y="16033"/>
                                <a:ext cx="271" cy="27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3" name="Picture 4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28" y="16033"/>
                                <a:ext cx="271" cy="27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34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0" y="16358"/>
                              <a:ext cx="3795" cy="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01FE" w:rsidRPr="00967799" w:rsidRDefault="00BC01FE" w:rsidP="00173A99">
                                <w:pPr>
                                  <w:jc w:val="right"/>
                                  <w:rPr>
                                    <w:rFonts w:ascii="Segoe UI" w:hAnsi="Segoe UI"/>
                                    <w:sz w:val="14"/>
                                    <w:lang w:val="cs-CZ"/>
                                  </w:rPr>
                                </w:pPr>
                                <w:r w:rsidRPr="00967799">
                                  <w:rPr>
                                    <w:rFonts w:ascii="Segoe UI" w:hAnsi="Segoe UI"/>
                                    <w:color w:val="ACAFB2"/>
                                    <w:sz w:val="14"/>
                                    <w:lang w:val="cs-CZ"/>
                                  </w:rPr>
                                  <w:t>Zakladatelem Krajské nemocnice T. Bati, a. s. je Zlínský kraj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29" o:spid="_x0000_s1027" style="position:absolute;margin-left:-37pt;margin-top:-21.1pt;width:610.5pt;height:52.2pt;z-index:251661312" coordorigin=",15734" coordsize="11906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">
              <v:group id="Group 30" o:spid="_x0000_s1028" style="position:absolute;top:15760;width:11906;height:992" coordorigin=",15760" coordsize="11906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group id="Group 31" o:spid="_x0000_s1029" style="position:absolute;top:15760;width:11906;height:992" coordorigin=",15760" coordsize="11906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32" o:spid="_x0000_s1030" style="position:absolute;top:15760;width:11906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" fillcolor="#495961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31" type="#_x0000_t202" style="position:absolute;left:1252;top:15984;width:187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BC01FE" w:rsidRPr="00967799" w:rsidRDefault="00BC01FE" w:rsidP="00173A99">
                          <w:pPr>
                            <w:spacing w:line="173" w:lineRule="exact"/>
                            <w:rPr>
                              <w:rFonts w:ascii="Segoe UI" w:hAnsi="Segoe UI"/>
                              <w:sz w:val="14"/>
                              <w:lang w:val="cs-CZ"/>
                            </w:rPr>
                          </w:pPr>
                          <w:r w:rsidRPr="00967799">
                            <w:rPr>
                              <w:rFonts w:ascii="Segoe UI" w:hAnsi="Segoe UI"/>
                              <w:color w:val="ACAFB2"/>
                              <w:sz w:val="14"/>
                              <w:lang w:val="cs-CZ"/>
                            </w:rPr>
                            <w:t>Krajská nemocnice T. Bati, a. s.</w:t>
                          </w:r>
                        </w:p>
                        <w:p w:rsidR="00BC01FE" w:rsidRPr="00967799" w:rsidRDefault="00BC01FE" w:rsidP="00173A99">
                          <w:pPr>
                            <w:spacing w:line="160" w:lineRule="exact"/>
                            <w:rPr>
                              <w:rFonts w:ascii="Segoe UI" w:hAnsi="Segoe UI"/>
                              <w:sz w:val="14"/>
                              <w:lang w:val="cs-CZ"/>
                            </w:rPr>
                          </w:pPr>
                          <w:r w:rsidRPr="00967799">
                            <w:rPr>
                              <w:rFonts w:ascii="Segoe UI" w:hAnsi="Segoe UI"/>
                              <w:color w:val="ACAFB2"/>
                              <w:sz w:val="14"/>
                              <w:lang w:val="cs-CZ"/>
                            </w:rPr>
                            <w:t>Havlíčkovo nábřeží 600</w:t>
                          </w:r>
                        </w:p>
                        <w:p w:rsidR="00BC01FE" w:rsidRPr="00967799" w:rsidRDefault="00BC01FE" w:rsidP="00173A99">
                          <w:pPr>
                            <w:spacing w:line="173" w:lineRule="exact"/>
                            <w:rPr>
                              <w:rFonts w:ascii="Segoe UI" w:hAnsi="Segoe UI"/>
                              <w:sz w:val="14"/>
                              <w:lang w:val="cs-CZ"/>
                            </w:rPr>
                          </w:pPr>
                          <w:r w:rsidRPr="00967799">
                            <w:rPr>
                              <w:rFonts w:ascii="Segoe UI" w:hAnsi="Segoe UI"/>
                              <w:color w:val="ACAFB2"/>
                              <w:sz w:val="14"/>
                              <w:lang w:val="cs-CZ"/>
                            </w:rPr>
                            <w:t>762 75 Zlín</w:t>
                          </w:r>
                        </w:p>
                      </w:txbxContent>
                    </v:textbox>
                  </v:shape>
                </v:group>
                <v:shape id="Text Box 34" o:spid="_x0000_s1032" type="#_x0000_t202" style="position:absolute;left:4030;top:15984;width:153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BC01FE" w:rsidRPr="00967799" w:rsidRDefault="00BC01FE" w:rsidP="00173A99">
                        <w:pPr>
                          <w:spacing w:line="173" w:lineRule="exact"/>
                          <w:rPr>
                            <w:rFonts w:ascii="Segoe UI"/>
                            <w:sz w:val="14"/>
                            <w:lang w:val="cs-CZ"/>
                          </w:rPr>
                        </w:pPr>
                        <w:r w:rsidRPr="00967799">
                          <w:rPr>
                            <w:rFonts w:ascii="Segoe UI"/>
                            <w:color w:val="ACAFB2"/>
                            <w:sz w:val="14"/>
                            <w:lang w:val="cs-CZ"/>
                          </w:rPr>
                          <w:t>(+420) 606 607 687</w:t>
                        </w:r>
                      </w:p>
                      <w:p w:rsidR="00BC01FE" w:rsidRPr="00967799" w:rsidRDefault="00AD11DA" w:rsidP="00173A99">
                        <w:pPr>
                          <w:spacing w:before="8" w:line="206" w:lineRule="auto"/>
                          <w:rPr>
                            <w:rFonts w:ascii="Segoe UI"/>
                            <w:sz w:val="14"/>
                            <w:lang w:val="cs-CZ"/>
                          </w:rPr>
                        </w:pPr>
                        <w:hyperlink r:id="rId7">
                          <w:r w:rsidR="00BC01FE" w:rsidRPr="00967799">
                            <w:rPr>
                              <w:rFonts w:ascii="Segoe UI"/>
                              <w:color w:val="ACAFB2"/>
                              <w:sz w:val="14"/>
                              <w:lang w:val="cs-CZ"/>
                            </w:rPr>
                            <w:t>egon.havrlant@bnzlin.cz</w:t>
                          </w:r>
                        </w:hyperlink>
                        <w:r w:rsidR="00BC01FE" w:rsidRPr="00967799">
                          <w:rPr>
                            <w:rFonts w:ascii="Segoe UI"/>
                            <w:color w:val="ACAFB2"/>
                            <w:sz w:val="14"/>
                            <w:lang w:val="cs-CZ"/>
                          </w:rPr>
                          <w:t xml:space="preserve"> </w:t>
                        </w:r>
                        <w:hyperlink r:id="rId8">
                          <w:r w:rsidR="00BC01FE" w:rsidRPr="00967799">
                            <w:rPr>
                              <w:rFonts w:ascii="Segoe UI"/>
                              <w:color w:val="ACAFB2"/>
                              <w:sz w:val="14"/>
                              <w:lang w:val="cs-CZ"/>
                            </w:rPr>
                            <w:t>www.kntb.cz</w:t>
                          </w:r>
                        </w:hyperlink>
                      </w:p>
                    </w:txbxContent>
                  </v:textbox>
                </v:shape>
              </v:group>
              <v:group id="Group 35" o:spid="_x0000_s1033" style="position:absolute;top:15734;width:11906;height:1018" coordorigin=",15734" coordsize="11906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rect id="Rectangle 36" o:spid="_x0000_s1034" style="position:absolute;left:9655;top:16005;width:141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37" o:spid="_x0000_s1035" style="position:absolute;left:9812;top:16005;width:141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38" o:spid="_x0000_s1036" style="position:absolute;left:9812;top:16163;width:141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39" o:spid="_x0000_s1037" style="position:absolute;left:9969;top:16163;width:141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38" type="#_x0000_t75" style="position:absolute;left:10179;top:16160;width:53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">
                  <v:imagedata r:id="rId9" o:title=""/>
                </v:shape>
                <v:shape id="Picture 41" o:spid="_x0000_s1039" type="#_x0000_t75" style="position:absolute;left:10777;top:16161;width:27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">
                  <v:imagedata r:id="rId10" o:title=""/>
                </v:shape>
                <v:group id="Group 42" o:spid="_x0000_s1040" style="position:absolute;top:15734;width:11906;height:1018" coordorigin=",15734" coordsize="11906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43" o:spid="_x0000_s1041" style="position:absolute;top:15734;width:11906;height:1018" coordorigin=",15734" coordsize="11906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44" o:spid="_x0000_s1042" style="position:absolute;top:15734;width:11906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" fillcolor="#e40332" stroked="f"/>
                    <v:line id="Line 45" o:spid="_x0000_s1043" style="position:absolute;visibility:visible;mso-wrap-style:square" from="3457,16034" to="3457,16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" strokecolor="#e40332" strokeweight=".25pt"/>
                    <v:shape id="Picture 46" o:spid="_x0000_s1044" type="#_x0000_t75" style="position:absolute;left:850;top:16033;width:271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">
                      <v:imagedata r:id="rId11" o:title=""/>
                    </v:shape>
                    <v:shape id="Picture 47" o:spid="_x0000_s1045" type="#_x0000_t75" style="position:absolute;left:3628;top:16033;width:271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">
                      <v:imagedata r:id="rId12" o:title=""/>
                    </v:shape>
                  </v:group>
                  <v:shape id="Text Box 48" o:spid="_x0000_s1046" type="#_x0000_t202" style="position:absolute;left:7260;top:16358;width:3795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BC01FE" w:rsidRPr="00967799" w:rsidRDefault="00BC01FE" w:rsidP="00173A99">
                          <w:pPr>
                            <w:jc w:val="right"/>
                            <w:rPr>
                              <w:rFonts w:ascii="Segoe UI" w:hAnsi="Segoe UI"/>
                              <w:sz w:val="14"/>
                              <w:lang w:val="cs-CZ"/>
                            </w:rPr>
                          </w:pPr>
                          <w:r w:rsidRPr="00967799">
                            <w:rPr>
                              <w:rFonts w:ascii="Segoe UI" w:hAnsi="Segoe UI"/>
                              <w:color w:val="ACAFB2"/>
                              <w:sz w:val="14"/>
                              <w:lang w:val="cs-CZ"/>
                            </w:rPr>
                            <w:t>Zakladatelem Krajské nemocnice T. Bati, a. s. je Zlínský kraj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CF4" w:rsidRDefault="00D85CF4" w:rsidP="00967799">
      <w:r>
        <w:separator/>
      </w:r>
    </w:p>
  </w:footnote>
  <w:footnote w:type="continuationSeparator" w:id="0">
    <w:p w:rsidR="00D85CF4" w:rsidRDefault="00D85CF4" w:rsidP="00967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FE" w:rsidRPr="00967799" w:rsidRDefault="00BC01FE" w:rsidP="00967799">
    <w:pPr>
      <w:pStyle w:val="Zkladntext"/>
      <w:tabs>
        <w:tab w:val="left" w:pos="110"/>
      </w:tabs>
      <w:ind w:left="-740"/>
      <w:rPr>
        <w:rFonts w:ascii="Times New Roman"/>
        <w:lang w:val="cs-CZ"/>
      </w:rPr>
    </w:pPr>
    <w:r>
      <w:rPr>
        <w:rFonts w:ascii="Times New Roman"/>
        <w:noProof/>
        <w:position w:val="1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2032635</wp:posOffset>
              </wp:positionH>
              <wp:positionV relativeFrom="paragraph">
                <wp:posOffset>10795</wp:posOffset>
              </wp:positionV>
              <wp:extent cx="5062855" cy="365125"/>
              <wp:effectExtent l="0" t="3810" r="0" b="2540"/>
              <wp:wrapNone/>
              <wp:docPr id="3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2855" cy="365125"/>
                      </a:xfrm>
                      <a:prstGeom prst="rect">
                        <a:avLst/>
                      </a:prstGeom>
                      <a:solidFill>
                        <a:srgbClr val="ACAF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1FE" w:rsidRPr="003C69E0" w:rsidRDefault="00BC01FE" w:rsidP="00967799">
                          <w:pPr>
                            <w:spacing w:before="40"/>
                            <w:ind w:left="4570"/>
                            <w:rPr>
                              <w:rFonts w:ascii="Segoe UI" w:hAnsi="Segoe UI" w:cs="Segoe UI"/>
                              <w:sz w:val="34"/>
                            </w:rPr>
                          </w:pPr>
                          <w:r w:rsidRPr="003C69E0">
                            <w:rPr>
                              <w:rFonts w:ascii="Segoe UI" w:hAnsi="Segoe UI" w:cs="Segoe UI"/>
                              <w:color w:val="FFFFFF"/>
                              <w:sz w:val="34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60.05pt;margin-top:.85pt;width:398.65pt;height: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" fillcolor="#acafb2" stroked="f">
              <v:textbox inset="0,0,0,0">
                <w:txbxContent>
                  <w:p w:rsidR="00BC01FE" w:rsidRPr="003C69E0" w:rsidRDefault="00BC01FE" w:rsidP="00967799">
                    <w:pPr>
                      <w:spacing w:before="40"/>
                      <w:ind w:left="4570"/>
                      <w:rPr>
                        <w:rFonts w:ascii="Segoe UI" w:hAnsi="Segoe UI" w:cs="Segoe UI"/>
                        <w:sz w:val="34"/>
                      </w:rPr>
                    </w:pPr>
                    <w:r w:rsidRPr="003C69E0">
                      <w:rPr>
                        <w:rFonts w:ascii="Segoe UI" w:hAnsi="Segoe UI" w:cs="Segoe UI"/>
                        <w:color w:val="FFFFFF"/>
                        <w:sz w:val="34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/>
        <w:noProof/>
        <w:position w:val="1"/>
        <w:lang w:val="cs-CZ" w:eastAsia="cs-CZ"/>
      </w:rPr>
      <mc:AlternateContent>
        <mc:Choice Requires="wpg">
          <w:drawing>
            <wp:inline distT="0" distB="0" distL="0" distR="0">
              <wp:extent cx="330835" cy="365125"/>
              <wp:effectExtent l="0" t="2540" r="2540" b="3810"/>
              <wp:docPr id="3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0835" cy="365125"/>
                        <a:chOff x="0" y="0"/>
                        <a:chExt cx="521" cy="575"/>
                      </a:xfrm>
                    </wpg:grpSpPr>
                    <wps:wsp>
                      <wps:cNvPr id="36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" cy="575"/>
                        </a:xfrm>
                        <a:prstGeom prst="rect">
                          <a:avLst/>
                        </a:prstGeom>
                        <a:solidFill>
                          <a:srgbClr val="ACAF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5605933" id="Group 5" o:spid="_x0000_s1026" style="width:26.05pt;height:28.75pt;mso-position-horizontal-relative:char;mso-position-vertical-relative:line" coordsize="521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">
              <v:rect id="Rectangle 6" o:spid="_x0000_s1027" style="position:absolute;width:521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" fillcolor="#acafb2" stroked="f"/>
              <w10:anchorlock/>
            </v:group>
          </w:pict>
        </mc:Fallback>
      </mc:AlternateContent>
    </w:r>
    <w:r w:rsidRPr="00967799">
      <w:rPr>
        <w:rFonts w:ascii="Times New Roman"/>
        <w:position w:val="1"/>
        <w:lang w:val="cs-CZ"/>
      </w:rPr>
      <w:tab/>
    </w:r>
    <w:r w:rsidRPr="00967799">
      <w:rPr>
        <w:rFonts w:ascii="Times New Roman"/>
        <w:noProof/>
        <w:lang w:val="cs-CZ" w:eastAsia="cs-CZ"/>
      </w:rPr>
      <w:drawing>
        <wp:inline distT="0" distB="0" distL="0" distR="0" wp14:anchorId="3F7C29A8" wp14:editId="1956F10B">
          <wp:extent cx="368378" cy="371475"/>
          <wp:effectExtent l="0" t="0" r="0" b="0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8378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7799">
      <w:rPr>
        <w:rFonts w:ascii="Times New Roman"/>
        <w:spacing w:val="78"/>
        <w:lang w:val="cs-CZ"/>
      </w:rPr>
      <w:t xml:space="preserve"> </w:t>
    </w:r>
    <w:r w:rsidRPr="00967799">
      <w:rPr>
        <w:rFonts w:ascii="Times New Roman"/>
        <w:noProof/>
        <w:spacing w:val="78"/>
        <w:position w:val="8"/>
        <w:lang w:val="cs-CZ" w:eastAsia="cs-CZ"/>
      </w:rPr>
      <w:drawing>
        <wp:inline distT="0" distB="0" distL="0" distR="0" wp14:anchorId="3769F2C3" wp14:editId="7692EC6B">
          <wp:extent cx="1274364" cy="266700"/>
          <wp:effectExtent l="0" t="0" r="0" b="0"/>
          <wp:docPr id="6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4364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FE" w:rsidRPr="00967799" w:rsidRDefault="00BC01FE" w:rsidP="00967799">
    <w:pPr>
      <w:pStyle w:val="Zkladntext"/>
      <w:rPr>
        <w:rFonts w:ascii="Times New Roman"/>
        <w:lang w:val="cs-CZ"/>
      </w:rPr>
    </w:pPr>
  </w:p>
  <w:p w:rsidR="00BC01FE" w:rsidRPr="00967799" w:rsidRDefault="00BC01FE" w:rsidP="00967799">
    <w:pPr>
      <w:pStyle w:val="Zkladntext"/>
      <w:spacing w:before="7"/>
      <w:rPr>
        <w:rFonts w:ascii="Times New Roman"/>
        <w:sz w:val="16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86"/>
    <w:rsid w:val="0000473B"/>
    <w:rsid w:val="00004D03"/>
    <w:rsid w:val="000055C7"/>
    <w:rsid w:val="00005910"/>
    <w:rsid w:val="000230EB"/>
    <w:rsid w:val="000318EA"/>
    <w:rsid w:val="0003757F"/>
    <w:rsid w:val="000463FC"/>
    <w:rsid w:val="000477CF"/>
    <w:rsid w:val="0005252A"/>
    <w:rsid w:val="00054968"/>
    <w:rsid w:val="00055DDE"/>
    <w:rsid w:val="000579A1"/>
    <w:rsid w:val="000716EC"/>
    <w:rsid w:val="00080130"/>
    <w:rsid w:val="00083229"/>
    <w:rsid w:val="0009424A"/>
    <w:rsid w:val="00095C01"/>
    <w:rsid w:val="000A0712"/>
    <w:rsid w:val="000A1FDF"/>
    <w:rsid w:val="000A2A31"/>
    <w:rsid w:val="000D71DC"/>
    <w:rsid w:val="000E0B6E"/>
    <w:rsid w:val="000E5983"/>
    <w:rsid w:val="000F0166"/>
    <w:rsid w:val="000F23AB"/>
    <w:rsid w:val="000F3918"/>
    <w:rsid w:val="000F67D1"/>
    <w:rsid w:val="00105F27"/>
    <w:rsid w:val="00113AB5"/>
    <w:rsid w:val="00114A6C"/>
    <w:rsid w:val="00135FB6"/>
    <w:rsid w:val="00137F23"/>
    <w:rsid w:val="00151270"/>
    <w:rsid w:val="00163CCE"/>
    <w:rsid w:val="00164BB5"/>
    <w:rsid w:val="001674A6"/>
    <w:rsid w:val="00173A99"/>
    <w:rsid w:val="00174D93"/>
    <w:rsid w:val="00182B16"/>
    <w:rsid w:val="001844BC"/>
    <w:rsid w:val="00194877"/>
    <w:rsid w:val="001A1F71"/>
    <w:rsid w:val="001A7830"/>
    <w:rsid w:val="001B3A03"/>
    <w:rsid w:val="001C1558"/>
    <w:rsid w:val="001C4C94"/>
    <w:rsid w:val="001C6D38"/>
    <w:rsid w:val="001D0350"/>
    <w:rsid w:val="001D0CD0"/>
    <w:rsid w:val="001D2824"/>
    <w:rsid w:val="001F3E2D"/>
    <w:rsid w:val="001F5FD7"/>
    <w:rsid w:val="001F710F"/>
    <w:rsid w:val="0020547C"/>
    <w:rsid w:val="00215CDD"/>
    <w:rsid w:val="00220D91"/>
    <w:rsid w:val="002210F7"/>
    <w:rsid w:val="00221255"/>
    <w:rsid w:val="00224CF2"/>
    <w:rsid w:val="00243765"/>
    <w:rsid w:val="002437E8"/>
    <w:rsid w:val="002462C8"/>
    <w:rsid w:val="00260F22"/>
    <w:rsid w:val="00261BA7"/>
    <w:rsid w:val="00283BF8"/>
    <w:rsid w:val="00286731"/>
    <w:rsid w:val="00290FB8"/>
    <w:rsid w:val="00294427"/>
    <w:rsid w:val="002A10A8"/>
    <w:rsid w:val="002B01B1"/>
    <w:rsid w:val="002B10F6"/>
    <w:rsid w:val="002B4FBC"/>
    <w:rsid w:val="002B5EA6"/>
    <w:rsid w:val="002C37D0"/>
    <w:rsid w:val="002C4690"/>
    <w:rsid w:val="002C6139"/>
    <w:rsid w:val="002C6F98"/>
    <w:rsid w:val="002D6664"/>
    <w:rsid w:val="002E1D61"/>
    <w:rsid w:val="002E5525"/>
    <w:rsid w:val="00302473"/>
    <w:rsid w:val="00305D41"/>
    <w:rsid w:val="00310672"/>
    <w:rsid w:val="00310EA1"/>
    <w:rsid w:val="00322289"/>
    <w:rsid w:val="003361D0"/>
    <w:rsid w:val="003400B8"/>
    <w:rsid w:val="00345236"/>
    <w:rsid w:val="00347970"/>
    <w:rsid w:val="00356AEA"/>
    <w:rsid w:val="003573A9"/>
    <w:rsid w:val="00371CDC"/>
    <w:rsid w:val="003725BF"/>
    <w:rsid w:val="003A4E4B"/>
    <w:rsid w:val="003A6763"/>
    <w:rsid w:val="003B2865"/>
    <w:rsid w:val="003C650B"/>
    <w:rsid w:val="003C69E0"/>
    <w:rsid w:val="003D16DE"/>
    <w:rsid w:val="003D35A0"/>
    <w:rsid w:val="003E753B"/>
    <w:rsid w:val="004020E1"/>
    <w:rsid w:val="004057D7"/>
    <w:rsid w:val="0041335C"/>
    <w:rsid w:val="0042314E"/>
    <w:rsid w:val="00432A5D"/>
    <w:rsid w:val="0044604C"/>
    <w:rsid w:val="00450E1B"/>
    <w:rsid w:val="00454392"/>
    <w:rsid w:val="00470092"/>
    <w:rsid w:val="004744CF"/>
    <w:rsid w:val="00474CCE"/>
    <w:rsid w:val="00483B8E"/>
    <w:rsid w:val="00484A9A"/>
    <w:rsid w:val="004A22CF"/>
    <w:rsid w:val="004A5AD2"/>
    <w:rsid w:val="004B3550"/>
    <w:rsid w:val="004C032F"/>
    <w:rsid w:val="004C1960"/>
    <w:rsid w:val="004C2F86"/>
    <w:rsid w:val="004C5D9A"/>
    <w:rsid w:val="004C5DC0"/>
    <w:rsid w:val="004C64E3"/>
    <w:rsid w:val="004C6B6E"/>
    <w:rsid w:val="004C7E3C"/>
    <w:rsid w:val="004D51D5"/>
    <w:rsid w:val="004D706E"/>
    <w:rsid w:val="004F0313"/>
    <w:rsid w:val="004F7C0E"/>
    <w:rsid w:val="0052360B"/>
    <w:rsid w:val="00524260"/>
    <w:rsid w:val="00524AC2"/>
    <w:rsid w:val="00526FD2"/>
    <w:rsid w:val="005367D7"/>
    <w:rsid w:val="00540E1D"/>
    <w:rsid w:val="005439C3"/>
    <w:rsid w:val="00546E81"/>
    <w:rsid w:val="00550117"/>
    <w:rsid w:val="005501FB"/>
    <w:rsid w:val="005564C6"/>
    <w:rsid w:val="00560207"/>
    <w:rsid w:val="005650F8"/>
    <w:rsid w:val="00575A14"/>
    <w:rsid w:val="00575A39"/>
    <w:rsid w:val="00591B84"/>
    <w:rsid w:val="00596961"/>
    <w:rsid w:val="005B27E0"/>
    <w:rsid w:val="005B57BA"/>
    <w:rsid w:val="005C428E"/>
    <w:rsid w:val="005F43EC"/>
    <w:rsid w:val="005F45FF"/>
    <w:rsid w:val="005F623B"/>
    <w:rsid w:val="00600C2C"/>
    <w:rsid w:val="00602063"/>
    <w:rsid w:val="00602C46"/>
    <w:rsid w:val="00604965"/>
    <w:rsid w:val="00622BC3"/>
    <w:rsid w:val="00644D7F"/>
    <w:rsid w:val="00655AF4"/>
    <w:rsid w:val="006567A9"/>
    <w:rsid w:val="006605B4"/>
    <w:rsid w:val="006803D6"/>
    <w:rsid w:val="00681A36"/>
    <w:rsid w:val="00683448"/>
    <w:rsid w:val="0068585C"/>
    <w:rsid w:val="0069521C"/>
    <w:rsid w:val="006A1443"/>
    <w:rsid w:val="006A6FBA"/>
    <w:rsid w:val="006B2956"/>
    <w:rsid w:val="006B3018"/>
    <w:rsid w:val="006D0663"/>
    <w:rsid w:val="006D30A1"/>
    <w:rsid w:val="006E353A"/>
    <w:rsid w:val="006F1FC7"/>
    <w:rsid w:val="006F2753"/>
    <w:rsid w:val="006F2C87"/>
    <w:rsid w:val="006F35C2"/>
    <w:rsid w:val="00722A9B"/>
    <w:rsid w:val="00723BF7"/>
    <w:rsid w:val="0073399D"/>
    <w:rsid w:val="00733D8A"/>
    <w:rsid w:val="00737C62"/>
    <w:rsid w:val="00741671"/>
    <w:rsid w:val="00742681"/>
    <w:rsid w:val="00743E43"/>
    <w:rsid w:val="00750412"/>
    <w:rsid w:val="00760590"/>
    <w:rsid w:val="0077020F"/>
    <w:rsid w:val="00773E8A"/>
    <w:rsid w:val="007752F3"/>
    <w:rsid w:val="00782A1A"/>
    <w:rsid w:val="007836EA"/>
    <w:rsid w:val="00790684"/>
    <w:rsid w:val="0079345F"/>
    <w:rsid w:val="00796051"/>
    <w:rsid w:val="007B3B92"/>
    <w:rsid w:val="007C1198"/>
    <w:rsid w:val="007C176B"/>
    <w:rsid w:val="007C562D"/>
    <w:rsid w:val="007D1D37"/>
    <w:rsid w:val="007F0BB4"/>
    <w:rsid w:val="00811B33"/>
    <w:rsid w:val="008150C6"/>
    <w:rsid w:val="008268BD"/>
    <w:rsid w:val="00832E29"/>
    <w:rsid w:val="008366D8"/>
    <w:rsid w:val="00842BB1"/>
    <w:rsid w:val="00842CF9"/>
    <w:rsid w:val="00844BA5"/>
    <w:rsid w:val="00854671"/>
    <w:rsid w:val="008566F4"/>
    <w:rsid w:val="00865315"/>
    <w:rsid w:val="008670B3"/>
    <w:rsid w:val="00870C3D"/>
    <w:rsid w:val="0089505D"/>
    <w:rsid w:val="008B51D6"/>
    <w:rsid w:val="008B7E6E"/>
    <w:rsid w:val="008C4E79"/>
    <w:rsid w:val="008D631B"/>
    <w:rsid w:val="008E36DA"/>
    <w:rsid w:val="008F4736"/>
    <w:rsid w:val="008F64AD"/>
    <w:rsid w:val="00906F29"/>
    <w:rsid w:val="009070F7"/>
    <w:rsid w:val="00911067"/>
    <w:rsid w:val="00912912"/>
    <w:rsid w:val="00914E25"/>
    <w:rsid w:val="0092024C"/>
    <w:rsid w:val="00925B36"/>
    <w:rsid w:val="0093271F"/>
    <w:rsid w:val="009410B3"/>
    <w:rsid w:val="00962996"/>
    <w:rsid w:val="009662A8"/>
    <w:rsid w:val="00967799"/>
    <w:rsid w:val="00970EB3"/>
    <w:rsid w:val="00985FAB"/>
    <w:rsid w:val="0099417D"/>
    <w:rsid w:val="009D07EB"/>
    <w:rsid w:val="009D5A0A"/>
    <w:rsid w:val="009E1666"/>
    <w:rsid w:val="009F6A35"/>
    <w:rsid w:val="00A0708C"/>
    <w:rsid w:val="00A173A9"/>
    <w:rsid w:val="00A20044"/>
    <w:rsid w:val="00A315C8"/>
    <w:rsid w:val="00A32E13"/>
    <w:rsid w:val="00A46936"/>
    <w:rsid w:val="00A54EEA"/>
    <w:rsid w:val="00A55F73"/>
    <w:rsid w:val="00A5745F"/>
    <w:rsid w:val="00A629E0"/>
    <w:rsid w:val="00A709BA"/>
    <w:rsid w:val="00A776AD"/>
    <w:rsid w:val="00A81BE4"/>
    <w:rsid w:val="00A9093E"/>
    <w:rsid w:val="00A92F0C"/>
    <w:rsid w:val="00A9573F"/>
    <w:rsid w:val="00A9688B"/>
    <w:rsid w:val="00A96AC3"/>
    <w:rsid w:val="00AA22B7"/>
    <w:rsid w:val="00AA689F"/>
    <w:rsid w:val="00AB1823"/>
    <w:rsid w:val="00AB4812"/>
    <w:rsid w:val="00AB78CB"/>
    <w:rsid w:val="00AC6253"/>
    <w:rsid w:val="00AD11DA"/>
    <w:rsid w:val="00AD1783"/>
    <w:rsid w:val="00AD5449"/>
    <w:rsid w:val="00AE16AB"/>
    <w:rsid w:val="00AF658D"/>
    <w:rsid w:val="00B04FED"/>
    <w:rsid w:val="00B05D59"/>
    <w:rsid w:val="00B115AE"/>
    <w:rsid w:val="00B232F7"/>
    <w:rsid w:val="00B23706"/>
    <w:rsid w:val="00B246A1"/>
    <w:rsid w:val="00B45A03"/>
    <w:rsid w:val="00B46CB3"/>
    <w:rsid w:val="00B47717"/>
    <w:rsid w:val="00B5374B"/>
    <w:rsid w:val="00B55379"/>
    <w:rsid w:val="00B5603E"/>
    <w:rsid w:val="00B56344"/>
    <w:rsid w:val="00B564E9"/>
    <w:rsid w:val="00B75D11"/>
    <w:rsid w:val="00B77782"/>
    <w:rsid w:val="00B84AA1"/>
    <w:rsid w:val="00B84CD9"/>
    <w:rsid w:val="00B870EF"/>
    <w:rsid w:val="00B93786"/>
    <w:rsid w:val="00BA5346"/>
    <w:rsid w:val="00BA611C"/>
    <w:rsid w:val="00BB3ABC"/>
    <w:rsid w:val="00BB5159"/>
    <w:rsid w:val="00BC01FE"/>
    <w:rsid w:val="00BC3FF5"/>
    <w:rsid w:val="00BC5C9A"/>
    <w:rsid w:val="00BD14DD"/>
    <w:rsid w:val="00BD3E2D"/>
    <w:rsid w:val="00BD7534"/>
    <w:rsid w:val="00BE4039"/>
    <w:rsid w:val="00BE5FA0"/>
    <w:rsid w:val="00C006F8"/>
    <w:rsid w:val="00C022DA"/>
    <w:rsid w:val="00C03155"/>
    <w:rsid w:val="00C036AD"/>
    <w:rsid w:val="00C126FF"/>
    <w:rsid w:val="00C141BA"/>
    <w:rsid w:val="00C228DC"/>
    <w:rsid w:val="00C414F1"/>
    <w:rsid w:val="00C41BE2"/>
    <w:rsid w:val="00C42522"/>
    <w:rsid w:val="00C4502F"/>
    <w:rsid w:val="00C51EEE"/>
    <w:rsid w:val="00C61718"/>
    <w:rsid w:val="00C70E4C"/>
    <w:rsid w:val="00C757B4"/>
    <w:rsid w:val="00C7701D"/>
    <w:rsid w:val="00C81BB3"/>
    <w:rsid w:val="00C91069"/>
    <w:rsid w:val="00CB68AF"/>
    <w:rsid w:val="00CB7BFA"/>
    <w:rsid w:val="00CC10FA"/>
    <w:rsid w:val="00CD106B"/>
    <w:rsid w:val="00CD1B35"/>
    <w:rsid w:val="00CE4061"/>
    <w:rsid w:val="00D02824"/>
    <w:rsid w:val="00D30CB2"/>
    <w:rsid w:val="00D315DA"/>
    <w:rsid w:val="00D43597"/>
    <w:rsid w:val="00D452EC"/>
    <w:rsid w:val="00D45F6A"/>
    <w:rsid w:val="00D47F59"/>
    <w:rsid w:val="00D662DA"/>
    <w:rsid w:val="00D6662A"/>
    <w:rsid w:val="00D70E36"/>
    <w:rsid w:val="00D765AB"/>
    <w:rsid w:val="00D85CF4"/>
    <w:rsid w:val="00D91EB7"/>
    <w:rsid w:val="00DA6CFB"/>
    <w:rsid w:val="00DA6FB8"/>
    <w:rsid w:val="00DC1656"/>
    <w:rsid w:val="00DC18A0"/>
    <w:rsid w:val="00DC266C"/>
    <w:rsid w:val="00DC669A"/>
    <w:rsid w:val="00DC7A34"/>
    <w:rsid w:val="00DD4DF1"/>
    <w:rsid w:val="00DD520E"/>
    <w:rsid w:val="00DD66E5"/>
    <w:rsid w:val="00DF0115"/>
    <w:rsid w:val="00DF63F9"/>
    <w:rsid w:val="00E01162"/>
    <w:rsid w:val="00E05A54"/>
    <w:rsid w:val="00E31F98"/>
    <w:rsid w:val="00E37C9F"/>
    <w:rsid w:val="00E37E5B"/>
    <w:rsid w:val="00E43F93"/>
    <w:rsid w:val="00E44358"/>
    <w:rsid w:val="00E52113"/>
    <w:rsid w:val="00E53E17"/>
    <w:rsid w:val="00E601F2"/>
    <w:rsid w:val="00E65ED2"/>
    <w:rsid w:val="00E739E1"/>
    <w:rsid w:val="00E74948"/>
    <w:rsid w:val="00E815C1"/>
    <w:rsid w:val="00E85C45"/>
    <w:rsid w:val="00E9454B"/>
    <w:rsid w:val="00E95834"/>
    <w:rsid w:val="00EA7291"/>
    <w:rsid w:val="00EB46F5"/>
    <w:rsid w:val="00EB76DF"/>
    <w:rsid w:val="00EC4F63"/>
    <w:rsid w:val="00ED21AA"/>
    <w:rsid w:val="00ED2F4E"/>
    <w:rsid w:val="00EE285A"/>
    <w:rsid w:val="00EF3093"/>
    <w:rsid w:val="00F06167"/>
    <w:rsid w:val="00F06F35"/>
    <w:rsid w:val="00F57960"/>
    <w:rsid w:val="00F61267"/>
    <w:rsid w:val="00F667C4"/>
    <w:rsid w:val="00F67C11"/>
    <w:rsid w:val="00F71640"/>
    <w:rsid w:val="00F8143B"/>
    <w:rsid w:val="00F84E42"/>
    <w:rsid w:val="00F92C3C"/>
    <w:rsid w:val="00FA108A"/>
    <w:rsid w:val="00FC0D94"/>
    <w:rsid w:val="00FC6800"/>
    <w:rsid w:val="00FD684C"/>
    <w:rsid w:val="00FE59CA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FE5CA0-7E1B-4890-9D85-F3B61C3C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Segoe UI Semilight" w:eastAsia="Segoe UI Semilight" w:hAnsi="Segoe UI Semilight" w:cs="Segoe UI Semi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677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799"/>
    <w:rPr>
      <w:rFonts w:ascii="Tahoma" w:eastAsia="Segoe UI Semilight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7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7799"/>
    <w:rPr>
      <w:rFonts w:ascii="Segoe UI Semilight" w:eastAsia="Segoe UI Semilight" w:hAnsi="Segoe UI Semilight" w:cs="Segoe UI Semilight"/>
    </w:rPr>
  </w:style>
  <w:style w:type="paragraph" w:styleId="Zpat">
    <w:name w:val="footer"/>
    <w:basedOn w:val="Normln"/>
    <w:link w:val="ZpatChar"/>
    <w:uiPriority w:val="99"/>
    <w:unhideWhenUsed/>
    <w:rsid w:val="009677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7799"/>
    <w:rPr>
      <w:rFonts w:ascii="Segoe UI Semilight" w:eastAsia="Segoe UI Semilight" w:hAnsi="Segoe UI Semilight" w:cs="Segoe UI Semilight"/>
    </w:rPr>
  </w:style>
  <w:style w:type="character" w:styleId="Hypertextovodkaz">
    <w:name w:val="Hyperlink"/>
    <w:basedOn w:val="Standardnpsmoodstavce"/>
    <w:uiPriority w:val="99"/>
    <w:unhideWhenUsed/>
    <w:rsid w:val="002462C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032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C5D9A"/>
    <w:rPr>
      <w:color w:val="800080" w:themeColor="followedHyperlink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F67D1"/>
    <w:rPr>
      <w:rFonts w:ascii="Segoe UI Semilight" w:eastAsia="Segoe UI Semilight" w:hAnsi="Segoe UI Semilight" w:cs="Segoe UI Semi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m-km.cz/covid-19-odbery-infolinka-737-859-933-po-pa-8-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ntb.cz/odberove-mist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vidsoc@kr-zlin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mocnice-vs.cz/pracoviste/oddeleni/ambulantni-oddeleni/odberove-centrum-covid-19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tb.cz/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egon.havrlant@bnzlin.cz" TargetMode="External"/><Relationship Id="rId12" Type="http://schemas.openxmlformats.org/officeDocument/2006/relationships/image" Target="media/image10.png"/><Relationship Id="rId2" Type="http://schemas.openxmlformats.org/officeDocument/2006/relationships/hyperlink" Target="http://www.kntb.cz/" TargetMode="External"/><Relationship Id="rId1" Type="http://schemas.openxmlformats.org/officeDocument/2006/relationships/hyperlink" Target="mailto:egon.havrlant@bnzlin.cz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9.png"/><Relationship Id="rId5" Type="http://schemas.openxmlformats.org/officeDocument/2006/relationships/image" Target="media/image5.png"/><Relationship Id="rId10" Type="http://schemas.openxmlformats.org/officeDocument/2006/relationships/image" Target="media/image8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6C30-96A9-45AF-A12F-997BEAAE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Havrlant Egon</dc:creator>
  <cp:lastModifiedBy>Mošťková Iva</cp:lastModifiedBy>
  <cp:revision>2</cp:revision>
  <dcterms:created xsi:type="dcterms:W3CDTF">2020-12-09T10:19:00Z</dcterms:created>
  <dcterms:modified xsi:type="dcterms:W3CDTF">2020-12-09T10:19:00Z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2019-04-24T00:00:00Z</vt:filetime>
  </property>
</Properties>
</file>